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F6E" w:rsidRDefault="00AD622F" w:rsidP="00AC085B">
      <w:pPr>
        <w:jc w:val="center"/>
        <w:rPr>
          <w:b/>
          <w:sz w:val="24"/>
          <w:szCs w:val="24"/>
          <w:u w:val="single"/>
        </w:rPr>
      </w:pPr>
      <w:r w:rsidRPr="00AD622F">
        <w:rPr>
          <w:b/>
          <w:sz w:val="24"/>
          <w:szCs w:val="24"/>
          <w:u w:val="single"/>
        </w:rPr>
        <w:t xml:space="preserve">CONSTRUCTION OF 110 KV </w:t>
      </w:r>
      <w:proofErr w:type="gramStart"/>
      <w:r w:rsidRPr="00AD622F">
        <w:rPr>
          <w:b/>
          <w:sz w:val="24"/>
          <w:szCs w:val="24"/>
          <w:u w:val="single"/>
        </w:rPr>
        <w:t>SUBSTATION</w:t>
      </w:r>
      <w:proofErr w:type="gramEnd"/>
      <w:r w:rsidRPr="00AD622F">
        <w:rPr>
          <w:b/>
          <w:sz w:val="24"/>
          <w:szCs w:val="24"/>
          <w:u w:val="single"/>
        </w:rPr>
        <w:t xml:space="preserve"> AT VALLARPADAM- HIGH LIGHTS</w:t>
      </w:r>
    </w:p>
    <w:p w:rsidR="00326D65" w:rsidRDefault="00326D65" w:rsidP="00AC085B">
      <w:pPr>
        <w:jc w:val="center"/>
        <w:rPr>
          <w:b/>
          <w:sz w:val="24"/>
          <w:szCs w:val="24"/>
        </w:rPr>
      </w:pPr>
      <w:r w:rsidRPr="00326D65">
        <w:rPr>
          <w:b/>
          <w:sz w:val="24"/>
          <w:szCs w:val="24"/>
        </w:rPr>
        <w:t xml:space="preserve">(Assume that CoPT will </w:t>
      </w:r>
      <w:r w:rsidR="00F07C9E">
        <w:rPr>
          <w:b/>
          <w:sz w:val="24"/>
          <w:szCs w:val="24"/>
        </w:rPr>
        <w:t xml:space="preserve">fund </w:t>
      </w:r>
      <w:r w:rsidRPr="00326D65">
        <w:rPr>
          <w:b/>
          <w:sz w:val="24"/>
          <w:szCs w:val="24"/>
        </w:rPr>
        <w:t>the capital cost)</w:t>
      </w:r>
    </w:p>
    <w:p w:rsidR="00E10F6A" w:rsidRDefault="00E10F6A" w:rsidP="00AC085B">
      <w:pPr>
        <w:jc w:val="center"/>
        <w:rPr>
          <w:b/>
          <w:sz w:val="24"/>
          <w:szCs w:val="24"/>
        </w:rPr>
      </w:pPr>
    </w:p>
    <w:p w:rsidR="00E10F6A" w:rsidRPr="00AD622F" w:rsidRDefault="00E10F6A" w:rsidP="00AC085B">
      <w:pPr>
        <w:jc w:val="center"/>
        <w:rPr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709"/>
        <w:gridCol w:w="5334"/>
        <w:gridCol w:w="1716"/>
        <w:gridCol w:w="1817"/>
      </w:tblGrid>
      <w:tr w:rsidR="00AD622F" w:rsidTr="00AD622F">
        <w:tc>
          <w:tcPr>
            <w:tcW w:w="736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91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 Estimated cost</w:t>
            </w:r>
          </w:p>
        </w:tc>
        <w:tc>
          <w:tcPr>
            <w:tcW w:w="1760" w:type="dxa"/>
          </w:tcPr>
          <w:p w:rsidR="00AD622F" w:rsidRDefault="00AD622F" w:rsidP="00F07C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Rs </w:t>
            </w:r>
            <w:r w:rsidR="00F07C9E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 xml:space="preserve"> Crores</w:t>
            </w:r>
          </w:p>
        </w:tc>
        <w:tc>
          <w:tcPr>
            <w:tcW w:w="1489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</w:p>
        </w:tc>
      </w:tr>
      <w:tr w:rsidR="00AD622F" w:rsidTr="00AD622F">
        <w:tc>
          <w:tcPr>
            <w:tcW w:w="736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91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Amount receivable through grant under ASIDE</w:t>
            </w:r>
          </w:p>
        </w:tc>
        <w:tc>
          <w:tcPr>
            <w:tcW w:w="1760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Rs 15 Crores</w:t>
            </w:r>
          </w:p>
        </w:tc>
        <w:tc>
          <w:tcPr>
            <w:tcW w:w="1489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</w:p>
        </w:tc>
      </w:tr>
      <w:tr w:rsidR="00AD622F" w:rsidTr="00AD622F">
        <w:tc>
          <w:tcPr>
            <w:tcW w:w="736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91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Balance amount to be sourced</w:t>
            </w:r>
          </w:p>
        </w:tc>
        <w:tc>
          <w:tcPr>
            <w:tcW w:w="1760" w:type="dxa"/>
          </w:tcPr>
          <w:p w:rsidR="00AD622F" w:rsidRDefault="0022524B" w:rsidP="00F07C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Rs 2</w:t>
            </w:r>
            <w:r w:rsidR="00F07C9E">
              <w:rPr>
                <w:sz w:val="24"/>
                <w:szCs w:val="24"/>
              </w:rPr>
              <w:t>5</w:t>
            </w:r>
            <w:r w:rsidR="00AD622F">
              <w:rPr>
                <w:sz w:val="24"/>
                <w:szCs w:val="24"/>
              </w:rPr>
              <w:t xml:space="preserve"> Crores</w:t>
            </w:r>
          </w:p>
        </w:tc>
        <w:tc>
          <w:tcPr>
            <w:tcW w:w="1489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</w:p>
        </w:tc>
      </w:tr>
      <w:tr w:rsidR="00AD622F" w:rsidTr="00AD622F">
        <w:tc>
          <w:tcPr>
            <w:tcW w:w="736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91" w:type="dxa"/>
          </w:tcPr>
          <w:p w:rsidR="00AD622F" w:rsidRDefault="00AD622F" w:rsidP="003B5C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Expected date of commencement of work</w:t>
            </w:r>
          </w:p>
        </w:tc>
        <w:tc>
          <w:tcPr>
            <w:tcW w:w="1760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01.07.2014</w:t>
            </w:r>
          </w:p>
        </w:tc>
        <w:tc>
          <w:tcPr>
            <w:tcW w:w="1489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</w:p>
        </w:tc>
      </w:tr>
      <w:tr w:rsidR="00AD622F" w:rsidTr="00AD622F">
        <w:tc>
          <w:tcPr>
            <w:tcW w:w="736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91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 period</w:t>
            </w:r>
          </w:p>
        </w:tc>
        <w:tc>
          <w:tcPr>
            <w:tcW w:w="1760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Months</w:t>
            </w:r>
          </w:p>
        </w:tc>
        <w:tc>
          <w:tcPr>
            <w:tcW w:w="1489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</w:p>
        </w:tc>
      </w:tr>
      <w:tr w:rsidR="00AD622F" w:rsidTr="00AD622F">
        <w:tc>
          <w:tcPr>
            <w:tcW w:w="736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91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Expected date of completion of work</w:t>
            </w:r>
          </w:p>
        </w:tc>
        <w:tc>
          <w:tcPr>
            <w:tcW w:w="1760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31.12.2015</w:t>
            </w:r>
          </w:p>
        </w:tc>
        <w:tc>
          <w:tcPr>
            <w:tcW w:w="1489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</w:p>
        </w:tc>
      </w:tr>
      <w:tr w:rsidR="00AD622F" w:rsidTr="00AD622F">
        <w:tc>
          <w:tcPr>
            <w:tcW w:w="736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91" w:type="dxa"/>
          </w:tcPr>
          <w:p w:rsidR="00AD622F" w:rsidRDefault="00AD622F" w:rsidP="00AD6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Lead time for according statutory clearance from CEA/KSEB for commissioning</w:t>
            </w:r>
          </w:p>
        </w:tc>
        <w:tc>
          <w:tcPr>
            <w:tcW w:w="1760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months</w:t>
            </w:r>
          </w:p>
        </w:tc>
        <w:tc>
          <w:tcPr>
            <w:tcW w:w="1489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</w:p>
        </w:tc>
      </w:tr>
      <w:tr w:rsidR="00AD622F" w:rsidTr="00AD622F">
        <w:tc>
          <w:tcPr>
            <w:tcW w:w="736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91" w:type="dxa"/>
          </w:tcPr>
          <w:p w:rsidR="00AD622F" w:rsidRDefault="00AD622F" w:rsidP="00AD6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 of commissioning &amp; taking over</w:t>
            </w:r>
          </w:p>
        </w:tc>
        <w:tc>
          <w:tcPr>
            <w:tcW w:w="1760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01.06.2016</w:t>
            </w:r>
          </w:p>
        </w:tc>
        <w:tc>
          <w:tcPr>
            <w:tcW w:w="1489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</w:p>
        </w:tc>
      </w:tr>
      <w:tr w:rsidR="00AD622F" w:rsidTr="00AD622F">
        <w:tc>
          <w:tcPr>
            <w:tcW w:w="736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91" w:type="dxa"/>
          </w:tcPr>
          <w:p w:rsidR="00AD622F" w:rsidRDefault="00AD622F" w:rsidP="00AD6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Rate of interest as per CERC norms</w:t>
            </w:r>
          </w:p>
        </w:tc>
        <w:tc>
          <w:tcPr>
            <w:tcW w:w="1760" w:type="dxa"/>
          </w:tcPr>
          <w:p w:rsidR="00AD622F" w:rsidRDefault="00F74627" w:rsidP="00F746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 </w:t>
            </w:r>
            <w:r w:rsidR="0016656B">
              <w:rPr>
                <w:sz w:val="24"/>
                <w:szCs w:val="24"/>
              </w:rPr>
              <w:t>% of loan amount</w:t>
            </w:r>
            <w:r>
              <w:rPr>
                <w:sz w:val="24"/>
                <w:szCs w:val="24"/>
              </w:rPr>
              <w:t xml:space="preserve"> as per PLR for Rs </w:t>
            </w:r>
            <w:r w:rsidR="0016656B">
              <w:rPr>
                <w:sz w:val="24"/>
                <w:szCs w:val="24"/>
              </w:rPr>
              <w:t>25</w:t>
            </w:r>
            <w:r w:rsidR="00AD62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 w:rsidR="00AD622F">
              <w:rPr>
                <w:sz w:val="24"/>
                <w:szCs w:val="24"/>
              </w:rPr>
              <w:t>rores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89" w:type="dxa"/>
          </w:tcPr>
          <w:p w:rsidR="00AD622F" w:rsidRDefault="00AD622F" w:rsidP="00AD6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interest is allowed for asset created out of grant</w:t>
            </w:r>
          </w:p>
        </w:tc>
      </w:tr>
      <w:tr w:rsidR="00AD622F" w:rsidTr="00AD622F">
        <w:tc>
          <w:tcPr>
            <w:tcW w:w="736" w:type="dxa"/>
          </w:tcPr>
          <w:p w:rsidR="00AD622F" w:rsidRDefault="00AD622F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91" w:type="dxa"/>
          </w:tcPr>
          <w:p w:rsidR="00AD622F" w:rsidRDefault="00AD622F" w:rsidP="00AD6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Rate of depreciation as per CERC norms</w:t>
            </w:r>
          </w:p>
        </w:tc>
        <w:tc>
          <w:tcPr>
            <w:tcW w:w="1760" w:type="dxa"/>
          </w:tcPr>
          <w:p w:rsidR="00AD622F" w:rsidRDefault="00AD622F" w:rsidP="00F07C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3.6% of capital asset. </w:t>
            </w:r>
            <w:r w:rsidR="00F07C9E">
              <w:rPr>
                <w:sz w:val="24"/>
                <w:szCs w:val="24"/>
              </w:rPr>
              <w:t>(40 Crores)</w:t>
            </w:r>
          </w:p>
        </w:tc>
        <w:tc>
          <w:tcPr>
            <w:tcW w:w="1489" w:type="dxa"/>
          </w:tcPr>
          <w:p w:rsidR="00AD622F" w:rsidRDefault="00F07C9E" w:rsidP="00AD6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Depreciation </w:t>
            </w:r>
            <w:r w:rsidR="00F74627">
              <w:rPr>
                <w:sz w:val="24"/>
                <w:szCs w:val="24"/>
              </w:rPr>
              <w:t>is computed for Rs 40 Crores.</w:t>
            </w:r>
          </w:p>
        </w:tc>
      </w:tr>
      <w:tr w:rsidR="0016656B" w:rsidTr="00AD622F">
        <w:tc>
          <w:tcPr>
            <w:tcW w:w="736" w:type="dxa"/>
          </w:tcPr>
          <w:p w:rsidR="0016656B" w:rsidRDefault="0016656B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91" w:type="dxa"/>
          </w:tcPr>
          <w:p w:rsidR="0016656B" w:rsidRDefault="0016656B" w:rsidP="00AD6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Anticipated yearly consumption by IGTPL</w:t>
            </w:r>
          </w:p>
        </w:tc>
        <w:tc>
          <w:tcPr>
            <w:tcW w:w="1760" w:type="dxa"/>
          </w:tcPr>
          <w:p w:rsidR="0016656B" w:rsidRDefault="0016656B" w:rsidP="00F746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Lakhs unit during 2016 and </w:t>
            </w:r>
            <w:r w:rsidR="00F7462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% increase thereafter.</w:t>
            </w:r>
          </w:p>
        </w:tc>
        <w:tc>
          <w:tcPr>
            <w:tcW w:w="1489" w:type="dxa"/>
          </w:tcPr>
          <w:p w:rsidR="0016656B" w:rsidRDefault="0016656B" w:rsidP="00AD622F">
            <w:pPr>
              <w:jc w:val="both"/>
              <w:rPr>
                <w:sz w:val="24"/>
                <w:szCs w:val="24"/>
              </w:rPr>
            </w:pPr>
          </w:p>
        </w:tc>
      </w:tr>
      <w:tr w:rsidR="0016656B" w:rsidTr="00AD622F">
        <w:tc>
          <w:tcPr>
            <w:tcW w:w="736" w:type="dxa"/>
          </w:tcPr>
          <w:p w:rsidR="0016656B" w:rsidRDefault="0016656B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91" w:type="dxa"/>
          </w:tcPr>
          <w:p w:rsidR="0016656B" w:rsidRDefault="0016656B" w:rsidP="00AD6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Anticipated BST during 2016 </w:t>
            </w:r>
          </w:p>
        </w:tc>
        <w:tc>
          <w:tcPr>
            <w:tcW w:w="1760" w:type="dxa"/>
          </w:tcPr>
          <w:p w:rsidR="0016656B" w:rsidRDefault="0016656B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Rs 5.60/unit with 5% hike </w:t>
            </w:r>
          </w:p>
        </w:tc>
        <w:tc>
          <w:tcPr>
            <w:tcW w:w="1489" w:type="dxa"/>
          </w:tcPr>
          <w:p w:rsidR="0016656B" w:rsidRDefault="0016656B" w:rsidP="00AD6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Rs 350/KVA/ month</w:t>
            </w:r>
          </w:p>
        </w:tc>
      </w:tr>
      <w:tr w:rsidR="0016656B" w:rsidTr="00AD622F">
        <w:tc>
          <w:tcPr>
            <w:tcW w:w="736" w:type="dxa"/>
          </w:tcPr>
          <w:p w:rsidR="0016656B" w:rsidRDefault="0016656B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91" w:type="dxa"/>
          </w:tcPr>
          <w:p w:rsidR="0016656B" w:rsidRDefault="0016656B" w:rsidP="00AD6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Anticipated  RST on general tariff during 2016 for the consumption&gt;30000</w:t>
            </w:r>
            <w:r w:rsidR="00173BE4">
              <w:rPr>
                <w:sz w:val="24"/>
                <w:szCs w:val="24"/>
              </w:rPr>
              <w:t>/month</w:t>
            </w:r>
          </w:p>
        </w:tc>
        <w:tc>
          <w:tcPr>
            <w:tcW w:w="1760" w:type="dxa"/>
          </w:tcPr>
          <w:p w:rsidR="0016656B" w:rsidRDefault="0016656B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Rs 8/unit with 5% hike</w:t>
            </w:r>
          </w:p>
        </w:tc>
        <w:tc>
          <w:tcPr>
            <w:tcW w:w="1489" w:type="dxa"/>
          </w:tcPr>
          <w:p w:rsidR="0016656B" w:rsidRDefault="0016656B" w:rsidP="00AD6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Rs 400/KVA/month</w:t>
            </w:r>
          </w:p>
        </w:tc>
      </w:tr>
      <w:tr w:rsidR="0016656B" w:rsidTr="00AD622F">
        <w:tc>
          <w:tcPr>
            <w:tcW w:w="736" w:type="dxa"/>
          </w:tcPr>
          <w:p w:rsidR="0016656B" w:rsidRDefault="00173BE4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91" w:type="dxa"/>
          </w:tcPr>
          <w:p w:rsidR="0016656B" w:rsidRDefault="00173BE4" w:rsidP="00AD6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Anticipated RST during 2016 for the consumption &lt;30000/month</w:t>
            </w:r>
          </w:p>
        </w:tc>
        <w:tc>
          <w:tcPr>
            <w:tcW w:w="1760" w:type="dxa"/>
          </w:tcPr>
          <w:p w:rsidR="0016656B" w:rsidRDefault="00173BE4" w:rsidP="00AC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Rs 7.25/unit with 5% hike</w:t>
            </w:r>
          </w:p>
        </w:tc>
        <w:tc>
          <w:tcPr>
            <w:tcW w:w="1489" w:type="dxa"/>
          </w:tcPr>
          <w:p w:rsidR="0016656B" w:rsidRDefault="00173BE4" w:rsidP="00AD62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Rs 400/KVA/month</w:t>
            </w:r>
          </w:p>
        </w:tc>
      </w:tr>
    </w:tbl>
    <w:p w:rsidR="00AD622F" w:rsidRDefault="00AD622F" w:rsidP="00AC085B">
      <w:pPr>
        <w:jc w:val="both"/>
        <w:rPr>
          <w:sz w:val="24"/>
          <w:szCs w:val="24"/>
        </w:rPr>
      </w:pPr>
    </w:p>
    <w:p w:rsidR="00E82D3C" w:rsidRDefault="00173BE4" w:rsidP="00CB48F2">
      <w:pPr>
        <w:jc w:val="center"/>
        <w:rPr>
          <w:b/>
          <w:sz w:val="24"/>
          <w:szCs w:val="24"/>
          <w:u w:val="single"/>
        </w:rPr>
      </w:pPr>
      <w:proofErr w:type="gramStart"/>
      <w:r w:rsidRPr="00173BE4">
        <w:rPr>
          <w:b/>
          <w:sz w:val="24"/>
          <w:szCs w:val="24"/>
          <w:u w:val="single"/>
        </w:rPr>
        <w:t>Existing tariff</w:t>
      </w:r>
      <w:r w:rsidR="00E10F6A">
        <w:rPr>
          <w:b/>
          <w:sz w:val="24"/>
          <w:szCs w:val="24"/>
          <w:u w:val="single"/>
        </w:rPr>
        <w:t>.</w:t>
      </w:r>
      <w:proofErr w:type="gramEnd"/>
    </w:p>
    <w:tbl>
      <w:tblPr>
        <w:tblStyle w:val="TableGrid"/>
        <w:tblW w:w="0" w:type="auto"/>
        <w:tblLook w:val="04A0"/>
      </w:tblPr>
      <w:tblGrid>
        <w:gridCol w:w="4158"/>
        <w:gridCol w:w="5400"/>
        <w:gridCol w:w="18"/>
      </w:tblGrid>
      <w:tr w:rsidR="00173BE4" w:rsidTr="00173BE4">
        <w:trPr>
          <w:gridAfter w:val="1"/>
          <w:wAfter w:w="18" w:type="dxa"/>
        </w:trPr>
        <w:tc>
          <w:tcPr>
            <w:tcW w:w="4158" w:type="dxa"/>
          </w:tcPr>
          <w:p w:rsidR="00173BE4" w:rsidRPr="00173BE4" w:rsidRDefault="00173BE4" w:rsidP="00173BE4">
            <w:pPr>
              <w:jc w:val="center"/>
              <w:rPr>
                <w:b/>
                <w:sz w:val="24"/>
                <w:szCs w:val="24"/>
              </w:rPr>
            </w:pPr>
            <w:r w:rsidRPr="00173BE4">
              <w:rPr>
                <w:b/>
                <w:sz w:val="24"/>
                <w:szCs w:val="24"/>
              </w:rPr>
              <w:t>Bulk Supply Tariff (BST)</w:t>
            </w:r>
          </w:p>
        </w:tc>
        <w:tc>
          <w:tcPr>
            <w:tcW w:w="5400" w:type="dxa"/>
          </w:tcPr>
          <w:p w:rsidR="00173BE4" w:rsidRPr="00173BE4" w:rsidRDefault="00173BE4" w:rsidP="00173BE4">
            <w:pPr>
              <w:jc w:val="center"/>
              <w:rPr>
                <w:b/>
                <w:sz w:val="24"/>
                <w:szCs w:val="24"/>
              </w:rPr>
            </w:pPr>
            <w:r w:rsidRPr="00173BE4">
              <w:rPr>
                <w:b/>
                <w:sz w:val="24"/>
                <w:szCs w:val="24"/>
              </w:rPr>
              <w:t>Retail supply tariff (RST)</w:t>
            </w:r>
            <w:r>
              <w:rPr>
                <w:b/>
                <w:sz w:val="24"/>
                <w:szCs w:val="24"/>
              </w:rPr>
              <w:t xml:space="preserve"> applicable to HT-IV</w:t>
            </w:r>
          </w:p>
        </w:tc>
      </w:tr>
      <w:tr w:rsidR="00173BE4" w:rsidTr="00173BE4">
        <w:tc>
          <w:tcPr>
            <w:tcW w:w="4158" w:type="dxa"/>
          </w:tcPr>
          <w:p w:rsidR="00173BE4" w:rsidRDefault="00173BE4" w:rsidP="00173B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Demand Charge- Rs 300/KVA/month</w:t>
            </w:r>
          </w:p>
        </w:tc>
        <w:tc>
          <w:tcPr>
            <w:tcW w:w="5418" w:type="dxa"/>
            <w:gridSpan w:val="2"/>
          </w:tcPr>
          <w:p w:rsidR="00173BE4" w:rsidRDefault="00173BE4" w:rsidP="00173B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Demand charge – Rs </w:t>
            </w:r>
            <w:r w:rsidR="00E10F6A">
              <w:rPr>
                <w:sz w:val="24"/>
                <w:szCs w:val="24"/>
              </w:rPr>
              <w:t>400/KVA/Month</w:t>
            </w:r>
          </w:p>
        </w:tc>
      </w:tr>
      <w:tr w:rsidR="00173BE4" w:rsidTr="00173BE4">
        <w:tc>
          <w:tcPr>
            <w:tcW w:w="4158" w:type="dxa"/>
          </w:tcPr>
          <w:p w:rsidR="00173BE4" w:rsidRDefault="00173BE4" w:rsidP="00173B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Energy charge -   Rs 5.05/unit</w:t>
            </w:r>
          </w:p>
        </w:tc>
        <w:tc>
          <w:tcPr>
            <w:tcW w:w="5418" w:type="dxa"/>
            <w:gridSpan w:val="2"/>
          </w:tcPr>
          <w:p w:rsidR="00173BE4" w:rsidRDefault="00E10F6A" w:rsidP="00E10F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Energy charge- Rs 7.2 /unit (For consumption&gt;30000</w:t>
            </w:r>
          </w:p>
        </w:tc>
      </w:tr>
      <w:tr w:rsidR="00173BE4" w:rsidTr="00173BE4">
        <w:tc>
          <w:tcPr>
            <w:tcW w:w="4158" w:type="dxa"/>
          </w:tcPr>
          <w:p w:rsidR="00173BE4" w:rsidRDefault="00173BE4" w:rsidP="00173B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18" w:type="dxa"/>
            <w:gridSpan w:val="2"/>
          </w:tcPr>
          <w:p w:rsidR="00173BE4" w:rsidRPr="00E10F6A" w:rsidRDefault="00E10F6A" w:rsidP="00E10F6A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Rs 6.10/unit (For cons: up to 30000</w:t>
            </w:r>
          </w:p>
        </w:tc>
      </w:tr>
    </w:tbl>
    <w:p w:rsidR="00173BE4" w:rsidRPr="00173BE4" w:rsidRDefault="00173BE4" w:rsidP="00173BE4">
      <w:pPr>
        <w:jc w:val="both"/>
        <w:rPr>
          <w:sz w:val="24"/>
          <w:szCs w:val="24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p w:rsidR="00E82D3C" w:rsidRDefault="00E82D3C" w:rsidP="00CB48F2">
      <w:pPr>
        <w:jc w:val="center"/>
        <w:rPr>
          <w:b/>
          <w:sz w:val="24"/>
          <w:szCs w:val="24"/>
          <w:u w:val="single"/>
        </w:rPr>
      </w:pPr>
    </w:p>
    <w:tbl>
      <w:tblPr>
        <w:tblW w:w="9630" w:type="dxa"/>
        <w:tblInd w:w="-72" w:type="dxa"/>
        <w:tblLook w:val="04A0"/>
      </w:tblPr>
      <w:tblGrid>
        <w:gridCol w:w="9630"/>
      </w:tblGrid>
      <w:tr w:rsidR="00E82D3C" w:rsidRPr="00E82D3C" w:rsidTr="00E82D3C">
        <w:trPr>
          <w:trHeight w:val="1350"/>
        </w:trPr>
        <w:tc>
          <w:tcPr>
            <w:tcW w:w="96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D3C" w:rsidRPr="00E82D3C" w:rsidRDefault="00E82D3C" w:rsidP="00E82D3C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450E63" w:rsidRPr="00CB48F2" w:rsidRDefault="00450E63" w:rsidP="00D22D92">
      <w:pPr>
        <w:jc w:val="center"/>
        <w:rPr>
          <w:b/>
          <w:sz w:val="24"/>
          <w:szCs w:val="24"/>
          <w:u w:val="single"/>
        </w:rPr>
      </w:pPr>
    </w:p>
    <w:sectPr w:rsidR="00450E63" w:rsidRPr="00CB48F2" w:rsidSect="00EF321D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E16A6"/>
    <w:multiLevelType w:val="hybridMultilevel"/>
    <w:tmpl w:val="DC565DCA"/>
    <w:lvl w:ilvl="0" w:tplc="B7828618">
      <w:start w:val="100"/>
      <w:numFmt w:val="bullet"/>
      <w:lvlText w:val="-"/>
      <w:lvlJc w:val="left"/>
      <w:pPr>
        <w:ind w:left="165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">
    <w:nsid w:val="4CCC7626"/>
    <w:multiLevelType w:val="hybridMultilevel"/>
    <w:tmpl w:val="D0A2800A"/>
    <w:lvl w:ilvl="0" w:tplc="801E619A">
      <w:start w:val="100"/>
      <w:numFmt w:val="bullet"/>
      <w:lvlText w:val="-"/>
      <w:lvlJc w:val="left"/>
      <w:pPr>
        <w:ind w:left="1815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">
    <w:nsid w:val="56AE2447"/>
    <w:multiLevelType w:val="hybridMultilevel"/>
    <w:tmpl w:val="95BE35FE"/>
    <w:lvl w:ilvl="0" w:tplc="747AF918">
      <w:start w:val="100"/>
      <w:numFmt w:val="bullet"/>
      <w:lvlText w:val="-"/>
      <w:lvlJc w:val="left"/>
      <w:pPr>
        <w:ind w:left="1755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AC085B"/>
    <w:rsid w:val="000933ED"/>
    <w:rsid w:val="0016656B"/>
    <w:rsid w:val="00173BE4"/>
    <w:rsid w:val="0022524B"/>
    <w:rsid w:val="00326D65"/>
    <w:rsid w:val="003A6F6E"/>
    <w:rsid w:val="003B5C05"/>
    <w:rsid w:val="00450E63"/>
    <w:rsid w:val="00552672"/>
    <w:rsid w:val="00580C71"/>
    <w:rsid w:val="005A1ECF"/>
    <w:rsid w:val="007809B9"/>
    <w:rsid w:val="00795125"/>
    <w:rsid w:val="008B0156"/>
    <w:rsid w:val="0092026D"/>
    <w:rsid w:val="009319EA"/>
    <w:rsid w:val="00992097"/>
    <w:rsid w:val="00A77973"/>
    <w:rsid w:val="00AC085B"/>
    <w:rsid w:val="00AD622F"/>
    <w:rsid w:val="00CB48F2"/>
    <w:rsid w:val="00CF1424"/>
    <w:rsid w:val="00D22D92"/>
    <w:rsid w:val="00D87B28"/>
    <w:rsid w:val="00E10F6A"/>
    <w:rsid w:val="00E82D3C"/>
    <w:rsid w:val="00EF321D"/>
    <w:rsid w:val="00F07C9E"/>
    <w:rsid w:val="00F7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F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8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0F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COPT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Rehim</dc:creator>
  <cp:keywords/>
  <dc:description/>
  <cp:lastModifiedBy>Rehim</cp:lastModifiedBy>
  <cp:revision>16</cp:revision>
  <cp:lastPrinted>2013-12-16T22:27:00Z</cp:lastPrinted>
  <dcterms:created xsi:type="dcterms:W3CDTF">2013-11-21T20:47:00Z</dcterms:created>
  <dcterms:modified xsi:type="dcterms:W3CDTF">2013-12-19T18:05:00Z</dcterms:modified>
</cp:coreProperties>
</file>